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EB" w:rsidRPr="006453DD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мектеп – интернат директорының м.у.а:</w:t>
      </w:r>
    </w:p>
    <w:p w:rsidR="00252FEB" w:rsidRPr="00886F6A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____</w:t>
      </w:r>
      <w:r w:rsidR="00886F6A">
        <w:rPr>
          <w:rFonts w:ascii="Times New Roman" w:hAnsi="Times New Roman" w:cs="Times New Roman"/>
          <w:sz w:val="24"/>
          <w:szCs w:val="28"/>
          <w:lang w:val="kk-KZ"/>
        </w:rPr>
        <w:t>_________________А.Ж.Маханбетова</w:t>
      </w: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«___»_____________________202</w:t>
      </w:r>
      <w:r w:rsidR="00886F6A" w:rsidRPr="008114DF">
        <w:rPr>
          <w:rFonts w:ascii="Times New Roman" w:hAnsi="Times New Roman" w:cs="Times New Roman"/>
          <w:sz w:val="24"/>
          <w:szCs w:val="28"/>
          <w:lang w:val="kk-KZ"/>
        </w:rPr>
        <w:t>3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жыл</w:t>
      </w: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   М.Қалмырза атындағы № 3 мамандандырылған</w:t>
      </w:r>
    </w:p>
    <w:p w:rsidR="00252FEB" w:rsidRDefault="00252FEB" w:rsidP="00252FEB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мектеп – интернатының кітапхана меңгерушісі </w:t>
      </w:r>
    </w:p>
    <w:p w:rsidR="00252FEB" w:rsidRDefault="00252FEB" w:rsidP="00252FEB">
      <w:pPr>
        <w:spacing w:after="0" w:line="240" w:lineRule="auto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Э.Тәжібектің  2023 – 2024 оқу жылына арналған</w:t>
      </w:r>
    </w:p>
    <w:p w:rsidR="00252FEB" w:rsidRDefault="00252FEB" w:rsidP="00252FEB">
      <w:pPr>
        <w:spacing w:after="0" w:line="240" w:lineRule="auto"/>
        <w:ind w:firstLine="709"/>
        <w:rPr>
          <w:rFonts w:ascii="Times New Roman" w:hAnsi="Times New Roman" w:cs="Times New Roman"/>
          <w:b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6"/>
          <w:szCs w:val="28"/>
          <w:lang w:val="kk-KZ"/>
        </w:rPr>
        <w:t xml:space="preserve">                        жылдық жоспары</w:t>
      </w: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ab/>
      </w:r>
    </w:p>
    <w:p w:rsidR="00252FEB" w:rsidRDefault="00252FEB" w:rsidP="00252FEB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Default="00252FEB" w:rsidP="00252FEB">
      <w:pPr>
        <w:tabs>
          <w:tab w:val="left" w:pos="4471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52FEB" w:rsidRPr="00252FEB" w:rsidRDefault="00252FEB" w:rsidP="00252FE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Шардара қаласы – 202</w:t>
      </w:r>
      <w:r w:rsidRPr="008114DF">
        <w:rPr>
          <w:rFonts w:ascii="Times New Roman" w:hAnsi="Times New Roman" w:cs="Times New Roman"/>
          <w:b/>
          <w:sz w:val="24"/>
          <w:szCs w:val="28"/>
          <w:lang w:val="kk-KZ"/>
        </w:rPr>
        <w:t>3</w:t>
      </w:r>
    </w:p>
    <w:p w:rsidR="008114DF" w:rsidRDefault="008114DF" w:rsidP="0025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14D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14DF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ізденіс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Мұғалімдер мен оқушылардың шығармашылық қабілетін дамыту және жетілдіру.</w:t>
      </w:r>
    </w:p>
    <w:p w:rsidR="006453DD" w:rsidRDefault="008114DF" w:rsidP="0025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1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="00252FEB" w:rsidRPr="00811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252FEB" w:rsidRPr="00811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453DD" w:rsidRDefault="006453DD" w:rsidP="006453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53DD">
        <w:rPr>
          <w:rFonts w:ascii="Times New Roman" w:hAnsi="Times New Roman" w:cs="Times New Roman"/>
          <w:sz w:val="28"/>
          <w:szCs w:val="28"/>
          <w:lang w:val="kk-KZ"/>
        </w:rPr>
        <w:t>Кітапхана жұмысы мен оқырмандарға библиографиялық қызмет көрсетуді жетілдіру.</w:t>
      </w:r>
    </w:p>
    <w:p w:rsidR="006453DD" w:rsidRDefault="006453DD" w:rsidP="006453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453DD">
        <w:rPr>
          <w:rFonts w:ascii="Times New Roman" w:hAnsi="Times New Roman" w:cs="Times New Roman"/>
          <w:sz w:val="28"/>
          <w:szCs w:val="28"/>
          <w:lang w:val="kk-KZ"/>
        </w:rPr>
        <w:t>Оқырмандарға ақпараттық-анықтамалық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 түрін жетілдіру.</w:t>
      </w:r>
    </w:p>
    <w:p w:rsidR="006453DD" w:rsidRDefault="006453DD" w:rsidP="006453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Оқырмандарға мына төмендегі қызмет түрлері бойынша сапасын жақсарту.</w:t>
      </w:r>
    </w:p>
    <w:p w:rsidR="006453DD" w:rsidRDefault="006453DD" w:rsidP="006453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қажет кітабын тез табуға кеңес беру</w:t>
      </w:r>
    </w:p>
    <w:p w:rsidR="006453DD" w:rsidRDefault="006453DD" w:rsidP="006453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кітаптарды каталогтар бойынша библиографиялық картотекалар,ақпараттық материалдар мен тізімдер арқылы табу</w:t>
      </w:r>
    </w:p>
    <w:p w:rsidR="0061466D" w:rsidRDefault="0061466D" w:rsidP="006453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оқырмандарға кітап оқу мәдениетін қалыптастыру</w:t>
      </w:r>
    </w:p>
    <w:p w:rsidR="0061466D" w:rsidRDefault="0061466D" w:rsidP="006453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 қорын ұдайы толықтырып отыру</w:t>
      </w:r>
    </w:p>
    <w:p w:rsidR="0061466D" w:rsidRDefault="0061466D" w:rsidP="006453D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залында ақпараттық-анықтамалық басылымдарға (энциклопедиялар,сөздіктер,анықтамалар) мүмкіндік тудыруды ұйымдастыру</w:t>
      </w:r>
    </w:p>
    <w:p w:rsidR="0061466D" w:rsidRPr="006453DD" w:rsidRDefault="0061466D" w:rsidP="0061466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Көпшілік іс-шаралар.</w:t>
      </w:r>
    </w:p>
    <w:p w:rsidR="008114DF" w:rsidRDefault="0061466D" w:rsidP="0025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114DF">
        <w:rPr>
          <w:rFonts w:ascii="Times New Roman" w:hAnsi="Times New Roman" w:cs="Times New Roman"/>
          <w:sz w:val="28"/>
          <w:szCs w:val="28"/>
          <w:lang w:val="kk-KZ"/>
        </w:rPr>
        <w:t>Пән мұғалімінің және ақпараттық технологияны меңгеру негізінде педагогикалық шеберліктерін арттыра отырып,шәкірттің білімін жоғары деңгейде көтеру.</w:t>
      </w:r>
    </w:p>
    <w:p w:rsidR="00CB7497" w:rsidRDefault="00CB7497" w:rsidP="0025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114DF" w:rsidRDefault="008114DF" w:rsidP="0025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="002A4B17">
        <w:rPr>
          <w:rFonts w:ascii="Times New Roman" w:hAnsi="Times New Roman" w:cs="Times New Roman"/>
          <w:b/>
          <w:sz w:val="28"/>
          <w:szCs w:val="28"/>
          <w:lang w:val="kk-KZ"/>
        </w:rPr>
        <w:t>Мектеп</w:t>
      </w:r>
      <w:r w:rsidR="00CB74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кітапханасының міндеттері мен ережелері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2FEB" w:rsidRPr="00811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B7497" w:rsidRDefault="00CB7497" w:rsidP="0025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кітапханасы – мектептің құрамды бір бөлігі.Ол оқушылардың білім үйрену негіздеріне көмектеседі,бағыттайды. Оқу тәрбие жұмысына белмене араласуына ықпал жасайды.Балалардың кітапқа деген сүйіспеншілігін оятып,олардың оқуға деген талғамын қанағаттандырып отырады.Кітап оқуға құштарлығы б</w:t>
      </w:r>
      <w:r w:rsidR="00BC62C1">
        <w:rPr>
          <w:rFonts w:ascii="Times New Roman" w:hAnsi="Times New Roman" w:cs="Times New Roman"/>
          <w:sz w:val="28"/>
          <w:szCs w:val="28"/>
          <w:lang w:val="kk-KZ"/>
        </w:rPr>
        <w:t>ар оқушылардың жаңа ұжымын құра</w:t>
      </w:r>
      <w:r>
        <w:rPr>
          <w:rFonts w:ascii="Times New Roman" w:hAnsi="Times New Roman" w:cs="Times New Roman"/>
          <w:sz w:val="28"/>
          <w:szCs w:val="28"/>
          <w:lang w:val="kk-KZ"/>
        </w:rPr>
        <w:t>йды.Кітапханашы жан-жақты тәрбие жұмысын мектеп педогогикалық ұжымымен бірге отырып,оқырмандардың қоғамдық белсенділігін,творчествалықдербестігін қалыптастырып</w:t>
      </w:r>
      <w:r w:rsidR="009C7D2B">
        <w:rPr>
          <w:rFonts w:ascii="Times New Roman" w:hAnsi="Times New Roman" w:cs="Times New Roman"/>
          <w:sz w:val="28"/>
          <w:szCs w:val="28"/>
          <w:lang w:val="kk-KZ"/>
        </w:rPr>
        <w:t xml:space="preserve"> отыруға міндетті.Кітапхана балалардың қоғамдық істеріне көмектесіп отырады.Сондықтан кітапхана мектептің қоғамдық ұйымдарымен тікелей байланыста болу керек.</w:t>
      </w:r>
    </w:p>
    <w:p w:rsidR="009C7D2B" w:rsidRDefault="009C7D2B" w:rsidP="0025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Ережесі:</w:t>
      </w:r>
    </w:p>
    <w:p w:rsidR="009C7D2B" w:rsidRDefault="009C7D2B" w:rsidP="0025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Кітапханаға  жаңа оқырмандар тіркеу,формуляр толтыру;</w:t>
      </w:r>
    </w:p>
    <w:p w:rsidR="009C7D2B" w:rsidRDefault="009C7D2B" w:rsidP="0025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Қарыз оқырмандардың формулярларын қарап,тізімін жасау;</w:t>
      </w:r>
    </w:p>
    <w:p w:rsidR="009C7D2B" w:rsidRDefault="009C7D2B" w:rsidP="0025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Оқырмандарға абонаментке,оқу залында қызмет көрсету,сұраныстарын дер кезінде қанағаттандыру;</w:t>
      </w:r>
    </w:p>
    <w:p w:rsidR="009C7D2B" w:rsidRDefault="009C7D2B" w:rsidP="0025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 айналымынан қайтарылған кітаптарды кітап қорына құю;</w:t>
      </w:r>
    </w:p>
    <w:p w:rsidR="009C7D2B" w:rsidRDefault="009C7D2B" w:rsidP="0025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түскен кітаптарды кітапханалық өңдеуден өткізу;</w:t>
      </w:r>
    </w:p>
    <w:p w:rsidR="009C7D2B" w:rsidRPr="009C7D2B" w:rsidRDefault="009C7D2B" w:rsidP="0025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Оқырман күнделігін уақытылы толтыру.</w:t>
      </w:r>
    </w:p>
    <w:p w:rsidR="002A4B17" w:rsidRDefault="002A4B17" w:rsidP="002A4B1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BC" w:rsidRPr="009C7D2B" w:rsidRDefault="005B41BC" w:rsidP="009C7D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7D2B">
        <w:rPr>
          <w:rFonts w:ascii="Times New Roman" w:hAnsi="Times New Roman" w:cs="Times New Roman"/>
          <w:b/>
          <w:sz w:val="28"/>
          <w:szCs w:val="28"/>
          <w:lang w:val="kk-KZ"/>
        </w:rPr>
        <w:t>Кітапхана қызметтерін пайдалану ережелері</w:t>
      </w:r>
    </w:p>
    <w:p w:rsidR="005B41BC" w:rsidRDefault="005B41BC" w:rsidP="005B41B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41BC" w:rsidRDefault="005B41BC" w:rsidP="005B41B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41BC">
        <w:rPr>
          <w:rFonts w:ascii="Times New Roman" w:hAnsi="Times New Roman" w:cs="Times New Roman"/>
          <w:sz w:val="28"/>
          <w:szCs w:val="28"/>
          <w:lang w:val="kk-KZ"/>
        </w:rPr>
        <w:t xml:space="preserve">Мектеп кітапханасының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t>қызметтерін пайдалануға</w:t>
      </w:r>
    </w:p>
    <w:p w:rsidR="005B41BC" w:rsidRDefault="005B41BC" w:rsidP="005B41B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оқушылары</w:t>
      </w:r>
    </w:p>
    <w:p w:rsidR="005B41BC" w:rsidRDefault="005B41BC" w:rsidP="005B41B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Балалар оқуының жетекшілері(мұғалімдер )</w:t>
      </w:r>
    </w:p>
    <w:p w:rsidR="005B41BC" w:rsidRDefault="005B41BC" w:rsidP="005B41B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Жұмыс регламенті 60 мин</w:t>
      </w:r>
    </w:p>
    <w:p w:rsidR="005B41BC" w:rsidRDefault="005B41BC" w:rsidP="005B41B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Моральдық -қауіпті мазмұндағы ақпараттарға ,ерекше сипаттағы сайдтарға тыйым салынады.</w:t>
      </w:r>
    </w:p>
    <w:p w:rsidR="003401DD" w:rsidRDefault="003401DD" w:rsidP="003401D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Кітапханада ұялы телефонмен</w:t>
      </w:r>
      <w:r w:rsidR="005B4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сөйлесуге тыйым салынады. Кітапханаға кіргенде  телефоныңызды сөндіріп қойыңыз немесе тербеліс сигналына қосыңыз.</w:t>
      </w:r>
    </w:p>
    <w:p w:rsidR="003401DD" w:rsidRDefault="003401DD" w:rsidP="003401D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Кітапханада тыныштық сақтауларыңызды сұрай</w:t>
      </w:r>
      <w:r w:rsidR="009C7D2B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ыз. Ережені бұзғаны үшін кітапхана қызметін пайдалануға рұқсат бермеу кітапханашының құзырында.</w:t>
      </w:r>
    </w:p>
    <w:p w:rsidR="003E650B" w:rsidRDefault="003E650B" w:rsidP="003E650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B61B26" w:rsidRPr="00461F15" w:rsidRDefault="00B61B26" w:rsidP="00B61B26">
      <w:p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EF2FA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Pr="00461F1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461F15">
        <w:rPr>
          <w:rFonts w:ascii="Times New Roman" w:hAnsi="Times New Roman" w:cs="Times New Roman"/>
          <w:sz w:val="36"/>
          <w:szCs w:val="36"/>
          <w:lang w:val="kk-KZ"/>
        </w:rPr>
        <w:t>Жоспар</w:t>
      </w:r>
    </w:p>
    <w:p w:rsidR="00B61B26" w:rsidRDefault="00B61B26" w:rsidP="00B61B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8"/>
        <w:gridCol w:w="3402"/>
        <w:gridCol w:w="2268"/>
        <w:gridCol w:w="2128"/>
        <w:gridCol w:w="423"/>
        <w:gridCol w:w="2128"/>
      </w:tblGrid>
      <w:tr w:rsidR="00B61B26" w:rsidTr="002A73F6">
        <w:trPr>
          <w:trHeight w:val="1085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Р/н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Атқарылатын жұмыстың мазмұны, тақырыбы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Түрі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B61B26" w:rsidTr="002A73F6">
        <w:trPr>
          <w:trHeight w:val="469"/>
        </w:trPr>
        <w:tc>
          <w:tcPr>
            <w:tcW w:w="110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қорымен жұмыс</w:t>
            </w:r>
          </w:p>
        </w:tc>
      </w:tr>
      <w:tr w:rsidR="00B61B26" w:rsidTr="002A73F6">
        <w:trPr>
          <w:trHeight w:val="174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Оқулықтарды тарату.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Кітапханамен танысу.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Кітапхана, кітапхананы пайдалану ережесі туралы түсінік. Кітапханаға жазылу.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Тарату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Л.Нұртаева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П.Тұранов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тәрбиешілері</w:t>
            </w:r>
          </w:p>
        </w:tc>
      </w:tr>
      <w:tr w:rsidR="00B61B26" w:rsidTr="002A73F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түскен оқулықтарды қабылдап, техникалық өңдеу.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Өңдеу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оқулықтардың түсуіне байланысты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Tr="002A73F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қорының сақталуы жөнінде іс – жүргізу (оқулықтардың жай – күйін тексеру.)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Рейд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сайын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  <w:p w:rsidR="00B61B26" w:rsidRPr="00F373F5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1B26" w:rsidTr="002A73F6">
        <w:trPr>
          <w:trHeight w:val="703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Кітаптарды қабылдап реттеу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Қабылдап алу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Tr="002A73F6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жұмыстың қорытындысын дайындау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</w:tc>
      </w:tr>
      <w:tr w:rsidR="00B61B26" w:rsidTr="002A73F6">
        <w:trPr>
          <w:trHeight w:val="429"/>
        </w:trPr>
        <w:tc>
          <w:tcPr>
            <w:tcW w:w="110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әдебиеттер қорымен жұмыс</w:t>
            </w:r>
          </w:p>
        </w:tc>
      </w:tr>
      <w:tr w:rsidR="00B61B26" w:rsidTr="002A73F6">
        <w:trPr>
          <w:trHeight w:val="1298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Кітапханадан берілген баспалардың уақытылы қайтарылуын жүйелі түрде қадағалау.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алынған күннен 10 күн өткен соң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Tr="002A73F6">
        <w:trPr>
          <w:trHeight w:val="56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«Мектепке кітап сыйла» акциясын белсене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қатысуды насихаттау.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Акция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Pr="00607DAE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Tr="002A73F6">
        <w:trPr>
          <w:trHeight w:val="692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үздік оқырман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Tr="002A73F6">
        <w:trPr>
          <w:trHeight w:val="692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Буккроссинг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Акция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 Л.Нұртаева</w:t>
            </w:r>
          </w:p>
        </w:tc>
      </w:tr>
      <w:tr w:rsidR="00B61B26" w:rsidTr="002A73F6">
        <w:trPr>
          <w:trHeight w:val="469"/>
        </w:trPr>
        <w:tc>
          <w:tcPr>
            <w:tcW w:w="1105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61B26" w:rsidRDefault="00B61B26" w:rsidP="00A26B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61B26" w:rsidRDefault="00B61B26" w:rsidP="00A26B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Кітапханалық іс – шаралар</w:t>
            </w:r>
          </w:p>
          <w:p w:rsidR="00DE6420" w:rsidRDefault="00DE6420" w:rsidP="00A26B5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61B26" w:rsidTr="002A73F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Оқулықтардың сақталуы туралы әңгімелесу. «Мен қандай оқушымын ол туралы менің кітабым айтады»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RPr="009E4B74" w:rsidTr="002A73F6">
        <w:trPr>
          <w:trHeight w:val="77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A00" w:rsidRPr="00F53A00" w:rsidRDefault="00F53A0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О.Бөкей 80ж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Р.Қарабаева мұғ</w:t>
            </w:r>
          </w:p>
          <w:p w:rsidR="009E4B74" w:rsidRDefault="009E4B74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А.Сламова мұғ</w:t>
            </w:r>
          </w:p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  <w:p w:rsidR="009E4B74" w:rsidRPr="00603190" w:rsidRDefault="009E4B74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</w:p>
        </w:tc>
      </w:tr>
      <w:tr w:rsidR="00B61B26" w:rsidTr="002A73F6">
        <w:trPr>
          <w:trHeight w:val="53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сүйікті кітаптарым</w:t>
            </w:r>
          </w:p>
          <w:p w:rsidR="00F53A00" w:rsidRDefault="00F53A00" w:rsidP="00F53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Ш.Құдайбердіұлы</w:t>
            </w:r>
          </w:p>
          <w:p w:rsidR="00F53A00" w:rsidRDefault="00F53A0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  <w:p w:rsidR="00EF2FAC" w:rsidRDefault="00EF2FAC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03190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RPr="00276F73" w:rsidTr="002A73F6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күні: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және менің отбасым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Треннинг Әңгіме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Г.Жәдігер</w:t>
            </w:r>
          </w:p>
        </w:tc>
      </w:tr>
      <w:tr w:rsidR="00B61B26" w:rsidTr="002A73F6">
        <w:trPr>
          <w:trHeight w:val="502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53A00" w:rsidRDefault="00F53A00" w:rsidP="00F53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С.Сейфуллин 130ж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Tr="002A73F6">
        <w:trPr>
          <w:trHeight w:val="452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байлық  ұясы - кітапхана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Tr="002A73F6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мұра байлығымыз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RPr="009E4B74" w:rsidTr="002A73F6">
        <w:trPr>
          <w:trHeight w:val="45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1B26" w:rsidRPr="00F41623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1B26" w:rsidRDefault="00F53A0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С.Бейбарыс 800ж</w:t>
            </w:r>
          </w:p>
          <w:p w:rsidR="00F53A00" w:rsidRDefault="00F53A0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 би 360ж</w:t>
            </w:r>
          </w:p>
          <w:p w:rsidR="00F53A00" w:rsidRDefault="00F53A0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Бұхар жырау 355ж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</w:t>
            </w:r>
          </w:p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</w:t>
            </w:r>
          </w:p>
          <w:p w:rsidR="00603190" w:rsidRPr="009E4B74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  <w:p w:rsidR="009E4B74" w:rsidRPr="009E4B74" w:rsidRDefault="009E4B74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пәнінің мұғалімдері</w:t>
            </w:r>
          </w:p>
        </w:tc>
      </w:tr>
      <w:tr w:rsidR="00B61B26" w:rsidTr="002A73F6">
        <w:trPr>
          <w:trHeight w:val="77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Тұңғыш Президент күні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RPr="009E4B74" w:rsidTr="002A73F6">
        <w:trPr>
          <w:trHeight w:val="770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1B26" w:rsidRDefault="00F53A0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М.Өтемісұлы 220ж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 үстел</w:t>
            </w:r>
          </w:p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  <w:p w:rsidR="00EF2FAC" w:rsidRDefault="00EF2FAC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</w:p>
          <w:p w:rsidR="00EF2FAC" w:rsidRDefault="00EF2FAC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тәрбиешілері</w:t>
            </w:r>
          </w:p>
          <w:p w:rsidR="00EF2FAC" w:rsidRDefault="00EF2FAC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 мұғалімі</w:t>
            </w:r>
          </w:p>
        </w:tc>
      </w:tr>
      <w:tr w:rsidR="00B61B26" w:rsidTr="002A73F6">
        <w:trPr>
          <w:trHeight w:val="441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А.Құнанбаев қара сөздері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(челлендж)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«А»,«Б»сынып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1B26" w:rsidTr="002A73F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жаңғырығы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Биб. шолу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</w:tc>
      </w:tr>
      <w:tr w:rsidR="00B61B26" w:rsidTr="002A73F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F53A0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М.Жүсіп  165ж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190" w:rsidRDefault="00F53A0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Шығармалары</w:t>
            </w:r>
            <w:r w:rsidR="00B61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(челлендж)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61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«А»,«Б» сынып</w:t>
            </w:r>
          </w:p>
        </w:tc>
      </w:tr>
      <w:tr w:rsidR="00B61B26" w:rsidTr="002A73F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Шылым шегудің зияны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көрсету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Н.Мыңжасаров </w:t>
            </w:r>
          </w:p>
        </w:tc>
      </w:tr>
      <w:tr w:rsidR="00B61B26" w:rsidTr="002A73F6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603190" w:rsidP="00F53A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Қ.А.Яссауи  930ж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</w:p>
        </w:tc>
      </w:tr>
      <w:tr w:rsidR="00B61B26" w:rsidRPr="009E4B74" w:rsidTr="002A73F6">
        <w:trPr>
          <w:trHeight w:val="776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«Балағат сөз айту – жан ауруы»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Пікірталас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Презентация көрсету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  <w:p w:rsidR="00603190" w:rsidRDefault="00BC62C1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Б.Исаев әл педаг</w:t>
            </w:r>
          </w:p>
        </w:tc>
      </w:tr>
      <w:tr w:rsidR="00B61B26" w:rsidRPr="00BC62C1" w:rsidTr="002A73F6">
        <w:trPr>
          <w:trHeight w:val="776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F53A0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Мурат Әуезов 80ж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RPr="009E4B74" w:rsidTr="002A73F6">
        <w:trPr>
          <w:trHeight w:val="60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Зорлық-зомбылыққа қарсымын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Пікір-талас 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Г.Жәдігер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</w:tr>
      <w:tr w:rsidR="00B61B26" w:rsidRPr="00F41623" w:rsidTr="002A73F6">
        <w:trPr>
          <w:trHeight w:val="60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С.Көбеев 145ж</w:t>
            </w:r>
          </w:p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Ж.Аймауытов 135ж</w:t>
            </w:r>
          </w:p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М.Жұмабаев 130ж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Tr="002A73F6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 күннің шуағынан жаралған.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сағаты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</w:tc>
      </w:tr>
      <w:tr w:rsidR="00B61B26" w:rsidTr="002A73F6">
        <w:trPr>
          <w:trHeight w:val="615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елі Наурызды қалай қарсы алған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Баяндама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Tr="002A73F6">
        <w:trPr>
          <w:trHeight w:val="579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С.Торайғыров 130ж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сабақ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 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EC48D2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bookmarkEnd w:id="0"/>
      <w:tr w:rsidR="00B61B26" w:rsidTr="002A73F6">
        <w:trPr>
          <w:trHeight w:val="1106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Ғарышкерлер күні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«Олар білсең ғарышқа, Оқтай ұшқан зымырандар.»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RPr="009E4B74" w:rsidTr="002A73F6">
        <w:trPr>
          <w:trHeight w:val="711"/>
        </w:trPr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«Тәні саудың, жаны сау» дүниежүзілік денсаулық күні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C62C1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А.Бердіқұлова </w:t>
            </w:r>
          </w:p>
          <w:p w:rsidR="00B61B26" w:rsidRDefault="00BC62C1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</w:tr>
      <w:tr w:rsidR="00B61B26" w:rsidTr="002A73F6">
        <w:trPr>
          <w:trHeight w:val="48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«Жеңіс бағасы» Жеңіс күні</w:t>
            </w:r>
          </w:p>
          <w:p w:rsidR="00603190" w:rsidRDefault="00603190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Қ.Қайсенов 105ж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Көрме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  <w:p w:rsidR="00BC62C1" w:rsidRDefault="00BC62C1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</w:tr>
      <w:tr w:rsidR="00B61B26" w:rsidTr="002A73F6">
        <w:trPr>
          <w:trHeight w:val="48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Жылдық жұмыстың қорытындысын дайындау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1B26" w:rsidTr="002A73F6">
        <w:trPr>
          <w:trHeight w:val="48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үздік оқырман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  <w:tr w:rsidR="00B61B26" w:rsidTr="002A73F6">
        <w:trPr>
          <w:trHeight w:val="480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Кітаптарды қабылдап, реттеу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Э.Тәжібек</w:t>
            </w:r>
          </w:p>
          <w:p w:rsidR="00B61B26" w:rsidRDefault="00B61B26" w:rsidP="00A26B5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С.Әшірбекова</w:t>
            </w:r>
          </w:p>
        </w:tc>
      </w:tr>
    </w:tbl>
    <w:p w:rsidR="00B61B26" w:rsidRDefault="00B61B26" w:rsidP="00B61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61B26" w:rsidRDefault="00B61B26" w:rsidP="00B61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1B26" w:rsidRDefault="00B61B26" w:rsidP="00B61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1B26" w:rsidRDefault="00B61B26" w:rsidP="00B61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1B26" w:rsidRPr="00681652" w:rsidRDefault="00B61B26" w:rsidP="00B61B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650B" w:rsidRPr="00455B78" w:rsidRDefault="00BC62C1" w:rsidP="00455B7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 меңгерушісі</w:t>
      </w:r>
      <w:r w:rsidR="00B61B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                               </w:t>
      </w:r>
      <w:r w:rsidR="00B61B26">
        <w:rPr>
          <w:rFonts w:ascii="Times New Roman" w:hAnsi="Times New Roman" w:cs="Times New Roman"/>
          <w:sz w:val="28"/>
          <w:szCs w:val="28"/>
          <w:lang w:val="kk-KZ"/>
        </w:rPr>
        <w:t>Э.Тәжібек</w:t>
      </w:r>
    </w:p>
    <w:p w:rsidR="00D94BE7" w:rsidRPr="006453DD" w:rsidRDefault="00D94BE7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E4A12" w:rsidRPr="006453DD" w:rsidRDefault="00EE4A12" w:rsidP="00EE4A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3401DD" w:rsidRDefault="003401DD" w:rsidP="003401D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3401DD" w:rsidRPr="003401DD" w:rsidRDefault="003401DD" w:rsidP="003401DD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252FEB" w:rsidRPr="008114DF" w:rsidRDefault="00252FEB" w:rsidP="005B41B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114D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</w:t>
      </w:r>
    </w:p>
    <w:p w:rsidR="00252FEB" w:rsidRPr="008114DF" w:rsidRDefault="00252FEB" w:rsidP="0025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2FEB" w:rsidRPr="008114DF" w:rsidRDefault="00252FEB" w:rsidP="00252FE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8114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</w:t>
      </w:r>
      <w:r w:rsidRPr="00CF33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8114DF" w:rsidRPr="008114DF" w:rsidRDefault="008114DF" w:rsidP="0025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10761" w:rsidRPr="008114DF" w:rsidRDefault="00110761" w:rsidP="00252FE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EE54D2" w:rsidRPr="008114DF" w:rsidRDefault="00EE54D2">
      <w:pPr>
        <w:rPr>
          <w:lang w:val="kk-KZ"/>
        </w:rPr>
      </w:pPr>
    </w:p>
    <w:sectPr w:rsidR="00EE54D2" w:rsidRPr="00811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D4C16"/>
    <w:multiLevelType w:val="hybridMultilevel"/>
    <w:tmpl w:val="E4F66120"/>
    <w:lvl w:ilvl="0" w:tplc="08BC5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1E551D"/>
    <w:multiLevelType w:val="hybridMultilevel"/>
    <w:tmpl w:val="93F4A608"/>
    <w:lvl w:ilvl="0" w:tplc="CDA23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33C6E"/>
    <w:multiLevelType w:val="hybridMultilevel"/>
    <w:tmpl w:val="A7F4EA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B7D4842"/>
    <w:multiLevelType w:val="hybridMultilevel"/>
    <w:tmpl w:val="69A662E4"/>
    <w:lvl w:ilvl="0" w:tplc="885218CA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C9"/>
    <w:rsid w:val="00110761"/>
    <w:rsid w:val="00165C43"/>
    <w:rsid w:val="00252FEB"/>
    <w:rsid w:val="00264035"/>
    <w:rsid w:val="002A4B17"/>
    <w:rsid w:val="002A73F6"/>
    <w:rsid w:val="003401DD"/>
    <w:rsid w:val="003E650B"/>
    <w:rsid w:val="00455B78"/>
    <w:rsid w:val="004D62D3"/>
    <w:rsid w:val="0050701B"/>
    <w:rsid w:val="005B41BC"/>
    <w:rsid w:val="00603190"/>
    <w:rsid w:val="0061466D"/>
    <w:rsid w:val="006453DD"/>
    <w:rsid w:val="006E277B"/>
    <w:rsid w:val="007006C9"/>
    <w:rsid w:val="008114DF"/>
    <w:rsid w:val="00886F6A"/>
    <w:rsid w:val="009C7D2B"/>
    <w:rsid w:val="009E4B74"/>
    <w:rsid w:val="00A074B2"/>
    <w:rsid w:val="00B61B26"/>
    <w:rsid w:val="00BC62C1"/>
    <w:rsid w:val="00CB7497"/>
    <w:rsid w:val="00D94BE7"/>
    <w:rsid w:val="00DE6420"/>
    <w:rsid w:val="00EC48D2"/>
    <w:rsid w:val="00EE4A12"/>
    <w:rsid w:val="00EE54D2"/>
    <w:rsid w:val="00EF2FAC"/>
    <w:rsid w:val="00F5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4DF"/>
    <w:pPr>
      <w:ind w:left="720"/>
      <w:contextualSpacing/>
    </w:pPr>
  </w:style>
  <w:style w:type="table" w:styleId="a4">
    <w:name w:val="Table Grid"/>
    <w:basedOn w:val="a1"/>
    <w:uiPriority w:val="59"/>
    <w:rsid w:val="00B61B2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4DF"/>
    <w:pPr>
      <w:ind w:left="720"/>
      <w:contextualSpacing/>
    </w:pPr>
  </w:style>
  <w:style w:type="table" w:styleId="a4">
    <w:name w:val="Table Grid"/>
    <w:basedOn w:val="a1"/>
    <w:uiPriority w:val="59"/>
    <w:rsid w:val="00B61B2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AE0AA-D9A1-4EE9-AEFC-C25942D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2023-08-21T05:00:00Z</dcterms:created>
  <dcterms:modified xsi:type="dcterms:W3CDTF">2023-09-08T03:57:00Z</dcterms:modified>
</cp:coreProperties>
</file>